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FE" w:rsidRDefault="00ED34A3">
      <w:r>
        <w:t>ДНЕВЕН РЕД 04.09.2019</w:t>
      </w:r>
    </w:p>
    <w:p w:rsidR="00ED34A3" w:rsidRDefault="00ED34A3"/>
    <w:p w:rsidR="00ED34A3" w:rsidRDefault="00ED34A3">
      <w:r>
        <w:t>Организационни въ</w:t>
      </w:r>
      <w:bookmarkStart w:id="0" w:name="_GoBack"/>
      <w:bookmarkEnd w:id="0"/>
      <w:r>
        <w:t xml:space="preserve">проси във връзка с дейността на ОИК Гулянци </w:t>
      </w:r>
    </w:p>
    <w:sectPr w:rsidR="00ED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97"/>
    <w:rsid w:val="00121490"/>
    <w:rsid w:val="00241790"/>
    <w:rsid w:val="00571797"/>
    <w:rsid w:val="007E3CFE"/>
    <w:rsid w:val="00955A21"/>
    <w:rsid w:val="00B60C6B"/>
    <w:rsid w:val="00ED34A3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2</cp:revision>
  <dcterms:created xsi:type="dcterms:W3CDTF">2019-09-09T09:42:00Z</dcterms:created>
  <dcterms:modified xsi:type="dcterms:W3CDTF">2019-09-09T09:43:00Z</dcterms:modified>
</cp:coreProperties>
</file>