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3B9" w:rsidRPr="001D7A46" w:rsidRDefault="006913B9" w:rsidP="006913B9">
      <w:pPr>
        <w:jc w:val="center"/>
        <w:rPr>
          <w:rFonts w:ascii="Times New Roman" w:hAnsi="Times New Roman"/>
          <w:b/>
          <w:u w:val="single"/>
          <w:vertAlign w:val="superscript"/>
        </w:rPr>
      </w:pPr>
      <w:r w:rsidRPr="001D7A46">
        <w:rPr>
          <w:rFonts w:ascii="Times New Roman" w:hAnsi="Times New Roman"/>
          <w:b/>
          <w:u w:val="single"/>
          <w:lang w:val="en-US"/>
        </w:rPr>
        <w:t>O</w:t>
      </w:r>
      <w:r w:rsidRPr="001D7A46">
        <w:rPr>
          <w:rFonts w:ascii="Times New Roman" w:hAnsi="Times New Roman"/>
          <w:b/>
          <w:u w:val="single"/>
        </w:rPr>
        <w:t xml:space="preserve">БЩИНСКА ИЗБИРАТЕЛНА КОМИСИЯ ГУЛЯНЦИ </w:t>
      </w:r>
    </w:p>
    <w:p w:rsidR="006913B9" w:rsidRPr="001D7A46" w:rsidRDefault="006913B9" w:rsidP="006913B9">
      <w:pPr>
        <w:jc w:val="center"/>
        <w:rPr>
          <w:rFonts w:ascii="Times New Roman" w:hAnsi="Times New Roman"/>
          <w:b/>
          <w:u w:val="single"/>
        </w:rPr>
      </w:pPr>
      <w:r w:rsidRPr="001D7A46">
        <w:rPr>
          <w:rFonts w:ascii="Times New Roman" w:hAnsi="Times New Roman"/>
          <w:i/>
          <w:sz w:val="20"/>
          <w:szCs w:val="20"/>
        </w:rPr>
        <w:t>гр.Гулянци,</w:t>
      </w:r>
      <w:r w:rsidRPr="001D7A46">
        <w:rPr>
          <w:rFonts w:ascii="Times New Roman" w:hAnsi="Times New Roman"/>
          <w:i/>
          <w:sz w:val="20"/>
          <w:szCs w:val="20"/>
          <w:lang w:val="en-US"/>
        </w:rPr>
        <w:t xml:space="preserve"> </w:t>
      </w:r>
      <w:r w:rsidRPr="001D7A46">
        <w:rPr>
          <w:rFonts w:ascii="Times New Roman" w:hAnsi="Times New Roman"/>
          <w:i/>
          <w:sz w:val="20"/>
          <w:szCs w:val="20"/>
        </w:rPr>
        <w:t xml:space="preserve">ул.“ Васил Левски” </w:t>
      </w:r>
      <w:r w:rsidRPr="001D7A46">
        <w:rPr>
          <w:rFonts w:ascii="Times New Roman" w:hAnsi="Times New Roman"/>
          <w:i/>
          <w:sz w:val="20"/>
          <w:szCs w:val="20"/>
          <w:lang w:val="en-US"/>
        </w:rPr>
        <w:t>No.</w:t>
      </w:r>
      <w:r w:rsidRPr="001D7A46">
        <w:rPr>
          <w:rFonts w:ascii="Times New Roman" w:hAnsi="Times New Roman"/>
          <w:i/>
          <w:sz w:val="20"/>
          <w:szCs w:val="20"/>
        </w:rPr>
        <w:t>32</w:t>
      </w:r>
      <w:r w:rsidRPr="001D7A46">
        <w:rPr>
          <w:rFonts w:ascii="Times New Roman" w:hAnsi="Times New Roman"/>
          <w:i/>
          <w:sz w:val="20"/>
          <w:szCs w:val="20"/>
          <w:lang w:val="en-US"/>
        </w:rPr>
        <w:t xml:space="preserve">, </w:t>
      </w:r>
      <w:r w:rsidRPr="001D7A46">
        <w:rPr>
          <w:rFonts w:ascii="Times New Roman" w:hAnsi="Times New Roman"/>
          <w:i/>
          <w:sz w:val="20"/>
          <w:szCs w:val="20"/>
        </w:rPr>
        <w:t xml:space="preserve">ет.3,  тел.0879205683, </w:t>
      </w:r>
      <w:r w:rsidRPr="001D7A46">
        <w:rPr>
          <w:rFonts w:ascii="Times New Roman" w:hAnsi="Times New Roman"/>
          <w:i/>
          <w:sz w:val="20"/>
          <w:szCs w:val="20"/>
          <w:lang w:val="en-US"/>
        </w:rPr>
        <w:t>e-mail : oik1508@cik.bg</w:t>
      </w:r>
      <w:r w:rsidR="00044D39">
        <w:rPr>
          <w:rFonts w:ascii="Times New Roman" w:hAnsi="Times New Roman"/>
          <w:b/>
          <w:u w:val="single"/>
        </w:rPr>
        <w:pict>
          <v:rect id="_x0000_i1025" style="width:743.5pt;height:0" o:hrpct="0" o:hralign="center" o:hrstd="t" o:hrnoshade="t" o:hr="t" fillcolor="black" stroked="f">
            <v:imagedata r:id="rId6" o:title=""/>
          </v:rect>
        </w:pict>
      </w:r>
    </w:p>
    <w:p w:rsidR="006913B9" w:rsidRPr="00671B43" w:rsidRDefault="006913B9" w:rsidP="006913B9">
      <w:pPr>
        <w:jc w:val="center"/>
        <w:rPr>
          <w:rFonts w:ascii="Times New Roman" w:hAnsi="Times New Roman"/>
          <w:sz w:val="24"/>
          <w:szCs w:val="24"/>
          <w:lang w:val="en-US"/>
        </w:rPr>
      </w:pPr>
      <w:r>
        <w:rPr>
          <w:rFonts w:ascii="Times New Roman" w:hAnsi="Times New Roman"/>
          <w:sz w:val="24"/>
          <w:szCs w:val="24"/>
        </w:rPr>
        <w:t>ПРОТОКОЛ  69</w:t>
      </w:r>
    </w:p>
    <w:p w:rsidR="006913B9" w:rsidRDefault="006913B9" w:rsidP="006913B9">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от редовно заседание на ОИК –</w:t>
      </w:r>
      <w:r>
        <w:rPr>
          <w:rFonts w:ascii="Times New Roman" w:hAnsi="Times New Roman"/>
          <w:sz w:val="24"/>
          <w:szCs w:val="24"/>
          <w:lang w:val="en-US"/>
        </w:rPr>
        <w:t xml:space="preserve"> </w:t>
      </w:r>
      <w:r>
        <w:rPr>
          <w:rFonts w:ascii="Times New Roman" w:hAnsi="Times New Roman"/>
          <w:sz w:val="24"/>
          <w:szCs w:val="24"/>
        </w:rPr>
        <w:t xml:space="preserve">Гулянци, </w:t>
      </w:r>
    </w:p>
    <w:p w:rsidR="006913B9" w:rsidRDefault="006913B9" w:rsidP="006913B9">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назначена от ЦИК с Решение  №1895-МИ от 04.09.2015г.,</w:t>
      </w:r>
    </w:p>
    <w:p w:rsidR="006913B9" w:rsidRDefault="006913B9" w:rsidP="006913B9">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 xml:space="preserve"> състояло се на</w:t>
      </w:r>
      <w:r>
        <w:rPr>
          <w:rFonts w:ascii="Times New Roman" w:hAnsi="Times New Roman"/>
          <w:sz w:val="24"/>
          <w:szCs w:val="24"/>
          <w:lang w:val="en-US"/>
        </w:rPr>
        <w:t xml:space="preserve"> 20.0</w:t>
      </w:r>
      <w:r>
        <w:rPr>
          <w:rFonts w:ascii="Times New Roman" w:hAnsi="Times New Roman"/>
          <w:sz w:val="24"/>
          <w:szCs w:val="24"/>
        </w:rPr>
        <w:t xml:space="preserve">2.2018 г. от  </w:t>
      </w:r>
      <w:r>
        <w:rPr>
          <w:rFonts w:ascii="Times New Roman" w:hAnsi="Times New Roman"/>
          <w:sz w:val="24"/>
          <w:szCs w:val="24"/>
          <w:lang w:val="en-US"/>
        </w:rPr>
        <w:t>13</w:t>
      </w:r>
      <w:r>
        <w:rPr>
          <w:rFonts w:ascii="Times New Roman" w:hAnsi="Times New Roman"/>
          <w:sz w:val="24"/>
          <w:szCs w:val="24"/>
        </w:rPr>
        <w:t xml:space="preserve">.00 часа </w:t>
      </w:r>
    </w:p>
    <w:p w:rsidR="006913B9" w:rsidRDefault="006913B9" w:rsidP="006913B9">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 xml:space="preserve"> в гр. Гулянци, ул. „Васил Левски ” №</w:t>
      </w:r>
      <w:r>
        <w:rPr>
          <w:rFonts w:ascii="Times New Roman" w:hAnsi="Times New Roman"/>
          <w:sz w:val="24"/>
          <w:szCs w:val="24"/>
          <w:lang w:val="en-US"/>
        </w:rPr>
        <w:t xml:space="preserve"> </w:t>
      </w:r>
      <w:r>
        <w:rPr>
          <w:rFonts w:ascii="Times New Roman" w:hAnsi="Times New Roman"/>
          <w:sz w:val="24"/>
          <w:szCs w:val="24"/>
        </w:rPr>
        <w:t xml:space="preserve">32, ет.3 </w:t>
      </w:r>
    </w:p>
    <w:p w:rsidR="006913B9" w:rsidRDefault="006913B9" w:rsidP="006913B9">
      <w:pPr>
        <w:autoSpaceDE w:val="0"/>
        <w:autoSpaceDN w:val="0"/>
        <w:adjustRightInd w:val="0"/>
        <w:contextualSpacing/>
        <w:jc w:val="center"/>
        <w:rPr>
          <w:rFonts w:ascii="Times New Roman" w:hAnsi="Times New Roman"/>
          <w:sz w:val="24"/>
          <w:szCs w:val="24"/>
          <w:lang w:val="ru-RU"/>
        </w:rPr>
      </w:pPr>
    </w:p>
    <w:p w:rsidR="006913B9" w:rsidRDefault="006913B9" w:rsidP="006913B9">
      <w:pPr>
        <w:ind w:firstLine="360"/>
        <w:jc w:val="both"/>
        <w:rPr>
          <w:rFonts w:ascii="Times New Roman" w:hAnsi="Times New Roman"/>
          <w:sz w:val="24"/>
          <w:szCs w:val="24"/>
        </w:rPr>
      </w:pPr>
      <w:r>
        <w:rPr>
          <w:rFonts w:ascii="Times New Roman" w:hAnsi="Times New Roman"/>
          <w:sz w:val="24"/>
          <w:szCs w:val="24"/>
        </w:rPr>
        <w:t xml:space="preserve">Днес </w:t>
      </w:r>
      <w:r>
        <w:rPr>
          <w:rFonts w:ascii="Times New Roman" w:hAnsi="Times New Roman"/>
          <w:sz w:val="24"/>
          <w:szCs w:val="24"/>
          <w:lang w:val="en-US"/>
        </w:rPr>
        <w:t>20.</w:t>
      </w:r>
      <w:r>
        <w:rPr>
          <w:rFonts w:ascii="Times New Roman" w:hAnsi="Times New Roman"/>
          <w:sz w:val="24"/>
          <w:szCs w:val="24"/>
        </w:rPr>
        <w:t>02.2018</w:t>
      </w:r>
      <w:r>
        <w:rPr>
          <w:rFonts w:ascii="Times New Roman" w:hAnsi="Times New Roman"/>
          <w:sz w:val="24"/>
          <w:szCs w:val="24"/>
          <w:lang w:val="en-US"/>
        </w:rPr>
        <w:t xml:space="preserve"> </w:t>
      </w:r>
      <w:r>
        <w:rPr>
          <w:rFonts w:ascii="Times New Roman" w:hAnsi="Times New Roman"/>
          <w:sz w:val="24"/>
          <w:szCs w:val="24"/>
        </w:rPr>
        <w:t xml:space="preserve">г. от </w:t>
      </w:r>
      <w:r>
        <w:rPr>
          <w:rFonts w:ascii="Times New Roman" w:hAnsi="Times New Roman"/>
          <w:sz w:val="24"/>
          <w:szCs w:val="24"/>
          <w:lang w:val="en-US"/>
        </w:rPr>
        <w:t>13</w:t>
      </w:r>
      <w:r>
        <w:rPr>
          <w:rFonts w:ascii="Times New Roman" w:hAnsi="Times New Roman"/>
          <w:sz w:val="24"/>
          <w:szCs w:val="24"/>
        </w:rPr>
        <w:t>.00 часа се проведе  заседание на ОИК-Гулянци. На заседанието присъстваха:</w:t>
      </w:r>
    </w:p>
    <w:p w:rsidR="006913B9" w:rsidRDefault="006913B9" w:rsidP="006913B9">
      <w:pPr>
        <w:spacing w:line="240" w:lineRule="auto"/>
        <w:ind w:left="357"/>
        <w:contextualSpacing/>
        <w:rPr>
          <w:rFonts w:ascii="Times New Roman" w:hAnsi="Times New Roman"/>
          <w:sz w:val="24"/>
          <w:szCs w:val="24"/>
        </w:rPr>
      </w:pPr>
      <w:r>
        <w:rPr>
          <w:rFonts w:ascii="Times New Roman" w:hAnsi="Times New Roman"/>
          <w:sz w:val="24"/>
          <w:szCs w:val="24"/>
        </w:rPr>
        <w:t>1. Надя Борисова Николова</w:t>
      </w:r>
    </w:p>
    <w:p w:rsidR="006913B9" w:rsidRDefault="006913B9" w:rsidP="006913B9">
      <w:pPr>
        <w:spacing w:line="240" w:lineRule="auto"/>
        <w:ind w:left="357"/>
        <w:contextualSpacing/>
        <w:rPr>
          <w:rFonts w:ascii="Times New Roman" w:hAnsi="Times New Roman"/>
          <w:sz w:val="24"/>
          <w:szCs w:val="24"/>
        </w:rPr>
      </w:pPr>
      <w:r>
        <w:rPr>
          <w:rFonts w:ascii="Times New Roman" w:hAnsi="Times New Roman"/>
          <w:sz w:val="24"/>
          <w:szCs w:val="24"/>
        </w:rPr>
        <w:t>2. Недко Жеков Опров</w:t>
      </w:r>
    </w:p>
    <w:p w:rsidR="006913B9" w:rsidRDefault="006913B9" w:rsidP="006913B9">
      <w:pPr>
        <w:spacing w:line="240" w:lineRule="auto"/>
        <w:ind w:left="357"/>
        <w:contextualSpacing/>
        <w:rPr>
          <w:rFonts w:ascii="Times New Roman" w:hAnsi="Times New Roman"/>
          <w:sz w:val="24"/>
          <w:szCs w:val="24"/>
        </w:rPr>
      </w:pPr>
      <w:r>
        <w:rPr>
          <w:rFonts w:ascii="Times New Roman" w:hAnsi="Times New Roman"/>
          <w:sz w:val="24"/>
          <w:szCs w:val="24"/>
        </w:rPr>
        <w:t xml:space="preserve">3. Илона Кръстева Петкова </w:t>
      </w:r>
    </w:p>
    <w:p w:rsidR="006913B9" w:rsidRDefault="006913B9" w:rsidP="006913B9">
      <w:pPr>
        <w:spacing w:line="240" w:lineRule="auto"/>
        <w:ind w:left="357"/>
        <w:contextualSpacing/>
        <w:rPr>
          <w:rFonts w:ascii="Times New Roman" w:hAnsi="Times New Roman"/>
          <w:sz w:val="24"/>
          <w:szCs w:val="24"/>
        </w:rPr>
      </w:pPr>
      <w:r>
        <w:rPr>
          <w:rFonts w:ascii="Times New Roman" w:hAnsi="Times New Roman"/>
          <w:sz w:val="24"/>
          <w:szCs w:val="24"/>
        </w:rPr>
        <w:t>4. Албена Владимирова Левъшка</w:t>
      </w:r>
    </w:p>
    <w:p w:rsidR="006913B9" w:rsidRDefault="006913B9" w:rsidP="006913B9">
      <w:pPr>
        <w:spacing w:line="240" w:lineRule="auto"/>
        <w:ind w:left="357"/>
        <w:contextualSpacing/>
        <w:rPr>
          <w:rFonts w:ascii="Times New Roman" w:hAnsi="Times New Roman"/>
          <w:sz w:val="24"/>
          <w:szCs w:val="24"/>
        </w:rPr>
      </w:pPr>
      <w:r>
        <w:rPr>
          <w:rFonts w:ascii="Times New Roman" w:hAnsi="Times New Roman"/>
          <w:sz w:val="24"/>
          <w:szCs w:val="24"/>
        </w:rPr>
        <w:t>5. Ирена Йорданова Ирличанова</w:t>
      </w:r>
    </w:p>
    <w:p w:rsidR="006913B9" w:rsidRDefault="006913B9" w:rsidP="006913B9">
      <w:pPr>
        <w:spacing w:line="240" w:lineRule="auto"/>
        <w:ind w:left="357"/>
        <w:contextualSpacing/>
        <w:rPr>
          <w:rFonts w:ascii="Times New Roman" w:hAnsi="Times New Roman"/>
          <w:sz w:val="24"/>
          <w:szCs w:val="24"/>
        </w:rPr>
      </w:pPr>
      <w:r>
        <w:rPr>
          <w:rFonts w:ascii="Times New Roman" w:hAnsi="Times New Roman"/>
          <w:sz w:val="24"/>
          <w:szCs w:val="24"/>
        </w:rPr>
        <w:t>6. Деви Христов Дилков</w:t>
      </w:r>
    </w:p>
    <w:p w:rsidR="006913B9" w:rsidRDefault="006913B9" w:rsidP="006913B9">
      <w:pPr>
        <w:spacing w:line="240" w:lineRule="auto"/>
        <w:ind w:left="357"/>
        <w:contextualSpacing/>
        <w:rPr>
          <w:rFonts w:ascii="Times New Roman" w:hAnsi="Times New Roman"/>
          <w:sz w:val="24"/>
          <w:szCs w:val="24"/>
        </w:rPr>
      </w:pPr>
      <w:r>
        <w:rPr>
          <w:rFonts w:ascii="Times New Roman" w:hAnsi="Times New Roman"/>
          <w:sz w:val="24"/>
          <w:szCs w:val="24"/>
        </w:rPr>
        <w:t>7. Мариана Цветанова Несторова</w:t>
      </w:r>
    </w:p>
    <w:p w:rsidR="006913B9" w:rsidRDefault="006913B9" w:rsidP="006913B9">
      <w:pPr>
        <w:spacing w:line="240" w:lineRule="auto"/>
        <w:ind w:left="357"/>
        <w:contextualSpacing/>
        <w:rPr>
          <w:rFonts w:ascii="Times New Roman" w:hAnsi="Times New Roman"/>
          <w:sz w:val="24"/>
          <w:szCs w:val="24"/>
        </w:rPr>
      </w:pPr>
      <w:r>
        <w:rPr>
          <w:rFonts w:ascii="Times New Roman" w:hAnsi="Times New Roman"/>
          <w:sz w:val="24"/>
          <w:szCs w:val="24"/>
        </w:rPr>
        <w:t xml:space="preserve">8. Валерия Стефанова Димитрова </w:t>
      </w:r>
    </w:p>
    <w:p w:rsidR="006913B9" w:rsidRDefault="006913B9" w:rsidP="006913B9">
      <w:pPr>
        <w:spacing w:line="240" w:lineRule="auto"/>
        <w:ind w:left="357"/>
        <w:contextualSpacing/>
        <w:rPr>
          <w:rFonts w:ascii="Times New Roman" w:hAnsi="Times New Roman"/>
          <w:sz w:val="24"/>
          <w:szCs w:val="24"/>
        </w:rPr>
      </w:pPr>
      <w:r>
        <w:rPr>
          <w:rFonts w:ascii="Times New Roman" w:hAnsi="Times New Roman"/>
          <w:sz w:val="24"/>
          <w:szCs w:val="24"/>
        </w:rPr>
        <w:t>9. Александър Любенов Миндизов</w:t>
      </w:r>
    </w:p>
    <w:p w:rsidR="006913B9" w:rsidRDefault="006913B9" w:rsidP="006913B9">
      <w:pPr>
        <w:spacing w:line="240" w:lineRule="auto"/>
        <w:ind w:left="357"/>
        <w:contextualSpacing/>
        <w:rPr>
          <w:rFonts w:ascii="Times New Roman" w:hAnsi="Times New Roman"/>
          <w:sz w:val="24"/>
          <w:szCs w:val="24"/>
        </w:rPr>
      </w:pPr>
      <w:r>
        <w:rPr>
          <w:rFonts w:ascii="Times New Roman" w:hAnsi="Times New Roman"/>
          <w:sz w:val="24"/>
          <w:szCs w:val="24"/>
        </w:rPr>
        <w:t>10. Тодор Йорданов Георгиев</w:t>
      </w:r>
    </w:p>
    <w:p w:rsidR="006913B9" w:rsidRDefault="006913B9" w:rsidP="006913B9">
      <w:pPr>
        <w:spacing w:line="240" w:lineRule="auto"/>
        <w:ind w:left="357"/>
        <w:contextualSpacing/>
        <w:jc w:val="both"/>
        <w:rPr>
          <w:rFonts w:ascii="Times New Roman" w:hAnsi="Times New Roman"/>
          <w:sz w:val="24"/>
          <w:szCs w:val="24"/>
        </w:rPr>
      </w:pPr>
      <w:r>
        <w:rPr>
          <w:rFonts w:ascii="Times New Roman" w:hAnsi="Times New Roman"/>
          <w:sz w:val="24"/>
          <w:szCs w:val="24"/>
        </w:rPr>
        <w:t xml:space="preserve">11. Ренета Пенчева Маркова </w:t>
      </w:r>
    </w:p>
    <w:p w:rsidR="006913B9" w:rsidRDefault="006913B9" w:rsidP="006913B9">
      <w:pPr>
        <w:spacing w:line="240" w:lineRule="auto"/>
        <w:ind w:left="357"/>
        <w:contextualSpacing/>
        <w:jc w:val="both"/>
        <w:rPr>
          <w:rFonts w:ascii="Times New Roman" w:hAnsi="Times New Roman"/>
          <w:sz w:val="24"/>
          <w:szCs w:val="24"/>
        </w:rPr>
      </w:pPr>
    </w:p>
    <w:p w:rsidR="006913B9" w:rsidRDefault="006913B9" w:rsidP="006913B9">
      <w:pPr>
        <w:tabs>
          <w:tab w:val="left" w:pos="142"/>
        </w:tabs>
        <w:contextualSpacing/>
        <w:jc w:val="both"/>
        <w:rPr>
          <w:rFonts w:ascii="Times New Roman" w:hAnsi="Times New Roman"/>
          <w:sz w:val="24"/>
          <w:szCs w:val="24"/>
        </w:rPr>
      </w:pPr>
      <w:r>
        <w:rPr>
          <w:rFonts w:ascii="Times New Roman" w:hAnsi="Times New Roman"/>
          <w:sz w:val="24"/>
          <w:szCs w:val="24"/>
        </w:rPr>
        <w:t xml:space="preserve">Заседанието бе открито в </w:t>
      </w:r>
      <w:r>
        <w:rPr>
          <w:rFonts w:ascii="Times New Roman" w:hAnsi="Times New Roman"/>
          <w:sz w:val="24"/>
          <w:szCs w:val="24"/>
          <w:lang w:val="en-US"/>
        </w:rPr>
        <w:t>13</w:t>
      </w:r>
      <w:r>
        <w:rPr>
          <w:rFonts w:ascii="Times New Roman" w:hAnsi="Times New Roman"/>
          <w:sz w:val="24"/>
          <w:szCs w:val="24"/>
        </w:rPr>
        <w:t>.00 ч. и председателствано от госпожа Надя Николова – Председател на ОИК Гулянци.</w:t>
      </w:r>
    </w:p>
    <w:p w:rsidR="006913B9" w:rsidRDefault="006913B9" w:rsidP="006913B9">
      <w:pPr>
        <w:tabs>
          <w:tab w:val="left" w:pos="142"/>
        </w:tabs>
        <w:contextualSpacing/>
        <w:jc w:val="both"/>
        <w:rPr>
          <w:rFonts w:ascii="Times New Roman" w:hAnsi="Times New Roman"/>
          <w:sz w:val="24"/>
          <w:szCs w:val="24"/>
        </w:rPr>
      </w:pPr>
      <w:r>
        <w:rPr>
          <w:rFonts w:ascii="Times New Roman" w:hAnsi="Times New Roman"/>
          <w:sz w:val="24"/>
          <w:szCs w:val="24"/>
        </w:rPr>
        <w:t xml:space="preserve">Надя Николова: Здравейте, уважаеми колеги! В залата сме 11 членове на общинската избирателна комисия. Имаме необходимия кворум. Откривам заседанието на общинската избирателна комисия на </w:t>
      </w:r>
      <w:r>
        <w:rPr>
          <w:rFonts w:ascii="Times New Roman" w:hAnsi="Times New Roman"/>
          <w:sz w:val="24"/>
          <w:szCs w:val="24"/>
          <w:lang w:val="en-US"/>
        </w:rPr>
        <w:t>20.02</w:t>
      </w:r>
      <w:r>
        <w:rPr>
          <w:rFonts w:ascii="Times New Roman" w:hAnsi="Times New Roman"/>
          <w:sz w:val="24"/>
          <w:szCs w:val="24"/>
        </w:rPr>
        <w:t xml:space="preserve">.2018 г.  Колеги, предлагам ви следния проект за дневен ред: </w:t>
      </w:r>
    </w:p>
    <w:p w:rsidR="006913B9" w:rsidRPr="00110B55" w:rsidRDefault="006913B9" w:rsidP="006913B9">
      <w:pPr>
        <w:pStyle w:val="ListParagraph"/>
        <w:numPr>
          <w:ilvl w:val="0"/>
          <w:numId w:val="1"/>
        </w:numPr>
        <w:shd w:val="clear" w:color="auto" w:fill="FFFFFF"/>
        <w:tabs>
          <w:tab w:val="left" w:pos="142"/>
        </w:tabs>
        <w:spacing w:after="157" w:line="313" w:lineRule="atLeast"/>
        <w:jc w:val="both"/>
        <w:rPr>
          <w:rFonts w:ascii="Times New Roman" w:hAnsi="Times New Roman"/>
          <w:color w:val="000000"/>
          <w:sz w:val="24"/>
          <w:szCs w:val="24"/>
        </w:rPr>
      </w:pPr>
      <w:r w:rsidRPr="00110B55">
        <w:rPr>
          <w:rFonts w:ascii="Times New Roman" w:hAnsi="Times New Roman"/>
          <w:sz w:val="24"/>
          <w:szCs w:val="24"/>
        </w:rPr>
        <w:t xml:space="preserve">Доклади по писма                         </w:t>
      </w:r>
      <w:r>
        <w:rPr>
          <w:rFonts w:ascii="Times New Roman" w:hAnsi="Times New Roman"/>
          <w:sz w:val="24"/>
          <w:szCs w:val="24"/>
        </w:rPr>
        <w:t xml:space="preserve">                             </w:t>
      </w:r>
      <w:r w:rsidRPr="00110B55">
        <w:rPr>
          <w:rFonts w:ascii="Times New Roman" w:hAnsi="Times New Roman"/>
          <w:sz w:val="24"/>
          <w:szCs w:val="24"/>
        </w:rPr>
        <w:t xml:space="preserve">   докладва </w:t>
      </w:r>
      <w:r>
        <w:rPr>
          <w:rFonts w:ascii="Times New Roman" w:hAnsi="Times New Roman"/>
          <w:color w:val="000000"/>
          <w:sz w:val="24"/>
          <w:szCs w:val="24"/>
        </w:rPr>
        <w:t>Надя Николова</w:t>
      </w:r>
      <w:r w:rsidRPr="00110B55">
        <w:rPr>
          <w:rFonts w:ascii="Times New Roman" w:hAnsi="Times New Roman"/>
          <w:sz w:val="24"/>
          <w:szCs w:val="24"/>
        </w:rPr>
        <w:t xml:space="preserve"> </w:t>
      </w:r>
    </w:p>
    <w:p w:rsidR="006913B9" w:rsidRPr="00110B55" w:rsidRDefault="006913B9" w:rsidP="006913B9">
      <w:pPr>
        <w:pStyle w:val="ListParagraph"/>
        <w:numPr>
          <w:ilvl w:val="0"/>
          <w:numId w:val="1"/>
        </w:numPr>
        <w:shd w:val="clear" w:color="auto" w:fill="FFFFFF"/>
        <w:tabs>
          <w:tab w:val="left" w:pos="142"/>
        </w:tabs>
        <w:spacing w:after="157" w:line="313" w:lineRule="atLeast"/>
        <w:jc w:val="both"/>
        <w:rPr>
          <w:rFonts w:ascii="Times New Roman" w:hAnsi="Times New Roman"/>
          <w:color w:val="000000"/>
          <w:sz w:val="24"/>
          <w:szCs w:val="24"/>
        </w:rPr>
      </w:pPr>
      <w:r>
        <w:rPr>
          <w:rFonts w:ascii="Times New Roman" w:hAnsi="Times New Roman"/>
          <w:color w:val="333333"/>
          <w:sz w:val="24"/>
          <w:szCs w:val="24"/>
        </w:rPr>
        <w:t>Проект за решение за о</w:t>
      </w:r>
      <w:r w:rsidRPr="00110B55">
        <w:rPr>
          <w:rFonts w:ascii="Times New Roman" w:hAnsi="Times New Roman"/>
          <w:color w:val="333333"/>
          <w:sz w:val="24"/>
          <w:szCs w:val="24"/>
        </w:rPr>
        <w:t>добряване съдържанието на предпечатен образец на хартиена бюлетина/ графич</w:t>
      </w:r>
      <w:r w:rsidRPr="00110B55">
        <w:rPr>
          <w:rFonts w:ascii="Times New Roman" w:hAnsi="Times New Roman"/>
          <w:color w:val="333333"/>
          <w:sz w:val="24"/>
          <w:szCs w:val="24"/>
          <w:lang w:val="en-US"/>
        </w:rPr>
        <w:t>e</w:t>
      </w:r>
      <w:r w:rsidRPr="00110B55">
        <w:rPr>
          <w:rFonts w:ascii="Times New Roman" w:hAnsi="Times New Roman"/>
          <w:color w:val="333333"/>
          <w:sz w:val="24"/>
          <w:szCs w:val="24"/>
        </w:rPr>
        <w:t xml:space="preserve">н файл/ и тиража на  бюлетините за кмет  на кметство Брест,   за </w:t>
      </w:r>
      <w:r w:rsidRPr="00110B55">
        <w:rPr>
          <w:rFonts w:ascii="Times New Roman" w:hAnsi="Times New Roman"/>
          <w:color w:val="000000"/>
          <w:sz w:val="24"/>
          <w:szCs w:val="24"/>
        </w:rPr>
        <w:t xml:space="preserve"> частичен избор за кмет на кметство Брест, община Гулянци, </w:t>
      </w:r>
      <w:r>
        <w:rPr>
          <w:rFonts w:ascii="Times New Roman" w:hAnsi="Times New Roman"/>
          <w:color w:val="000000"/>
          <w:sz w:val="24"/>
          <w:szCs w:val="24"/>
        </w:rPr>
        <w:t>втори тур на 25</w:t>
      </w:r>
      <w:r w:rsidRPr="00110B55">
        <w:rPr>
          <w:rFonts w:ascii="Times New Roman" w:hAnsi="Times New Roman"/>
          <w:color w:val="000000"/>
          <w:sz w:val="24"/>
          <w:szCs w:val="24"/>
        </w:rPr>
        <w:t xml:space="preserve"> февруари 2018 г.                                докладва </w:t>
      </w:r>
      <w:r w:rsidRPr="00110B55">
        <w:rPr>
          <w:rFonts w:ascii="Times New Roman" w:hAnsi="Times New Roman"/>
          <w:sz w:val="24"/>
          <w:szCs w:val="24"/>
        </w:rPr>
        <w:t xml:space="preserve"> Илона Петкова</w:t>
      </w:r>
    </w:p>
    <w:p w:rsidR="006913B9" w:rsidRPr="00BA63B2" w:rsidRDefault="006913B9" w:rsidP="006913B9">
      <w:pPr>
        <w:shd w:val="clear" w:color="auto" w:fill="FFFFFF"/>
        <w:spacing w:before="100" w:beforeAutospacing="1" w:after="100" w:afterAutospacing="1"/>
        <w:jc w:val="both"/>
        <w:rPr>
          <w:rFonts w:ascii="Times New Roman" w:hAnsi="Times New Roman"/>
          <w:color w:val="000000"/>
          <w:sz w:val="24"/>
          <w:szCs w:val="24"/>
        </w:rPr>
      </w:pPr>
      <w:r w:rsidRPr="00BA63B2">
        <w:rPr>
          <w:rFonts w:ascii="Times New Roman" w:hAnsi="Times New Roman"/>
          <w:color w:val="333333"/>
          <w:sz w:val="24"/>
          <w:szCs w:val="24"/>
          <w:lang w:val="en-US"/>
        </w:rPr>
        <w:t>3</w:t>
      </w:r>
      <w:r w:rsidRPr="00BA63B2">
        <w:rPr>
          <w:rFonts w:ascii="Times New Roman" w:hAnsi="Times New Roman"/>
          <w:color w:val="333333"/>
          <w:sz w:val="24"/>
          <w:szCs w:val="24"/>
        </w:rPr>
        <w:t>. Проект за решение за</w:t>
      </w:r>
      <w:r>
        <w:rPr>
          <w:rFonts w:ascii="Times New Roman" w:hAnsi="Times New Roman"/>
          <w:color w:val="333333"/>
          <w:sz w:val="24"/>
          <w:szCs w:val="24"/>
        </w:rPr>
        <w:t xml:space="preserve"> о</w:t>
      </w:r>
      <w:r w:rsidRPr="00BA63B2">
        <w:rPr>
          <w:rFonts w:ascii="Times New Roman" w:hAnsi="Times New Roman"/>
          <w:color w:val="333333"/>
          <w:sz w:val="24"/>
          <w:szCs w:val="24"/>
        </w:rPr>
        <w:t xml:space="preserve">пределяне и упълномощаване на представители на ОИК – Гулянци, Община  Гулянци за получаване на изборните книжа и бюлетини за участие в частичен избор за кмет на кметство Брест, община Гулянци, област Плевен,втори тур на 25 февруари 2018 г.                            </w:t>
      </w:r>
      <w:r w:rsidRPr="00110B55">
        <w:rPr>
          <w:rFonts w:ascii="Times New Roman" w:hAnsi="Times New Roman"/>
          <w:sz w:val="24"/>
          <w:szCs w:val="24"/>
        </w:rPr>
        <w:t xml:space="preserve">докладва </w:t>
      </w:r>
      <w:r>
        <w:rPr>
          <w:rFonts w:ascii="Times New Roman" w:hAnsi="Times New Roman"/>
          <w:color w:val="000000"/>
          <w:sz w:val="24"/>
          <w:szCs w:val="24"/>
        </w:rPr>
        <w:t>Надя Николова</w:t>
      </w:r>
      <w:r w:rsidRPr="00BA63B2">
        <w:rPr>
          <w:rFonts w:ascii="Times New Roman" w:hAnsi="Times New Roman"/>
          <w:color w:val="333333"/>
          <w:sz w:val="24"/>
          <w:szCs w:val="24"/>
        </w:rPr>
        <w:t xml:space="preserve">            </w:t>
      </w:r>
    </w:p>
    <w:p w:rsidR="006913B9" w:rsidRPr="00022A03" w:rsidRDefault="006913B9" w:rsidP="006913B9">
      <w:pPr>
        <w:contextualSpacing/>
        <w:rPr>
          <w:rFonts w:ascii="Times New Roman" w:hAnsi="Times New Roman"/>
          <w:sz w:val="24"/>
          <w:szCs w:val="24"/>
          <w:lang w:val="en-US"/>
        </w:rPr>
      </w:pPr>
      <w:r w:rsidRPr="00022A03">
        <w:rPr>
          <w:rFonts w:ascii="Times New Roman" w:hAnsi="Times New Roman"/>
          <w:sz w:val="24"/>
          <w:szCs w:val="24"/>
        </w:rPr>
        <w:t xml:space="preserve">Има ли предложения за изменение и допълнение на дневния ред? - Не виждам. Колеги, подлагам на гласуване така предложения дневен ред. </w:t>
      </w:r>
    </w:p>
    <w:p w:rsidR="006913B9" w:rsidRPr="00022A03" w:rsidRDefault="006913B9" w:rsidP="006913B9">
      <w:pPr>
        <w:contextualSpacing/>
        <w:rPr>
          <w:rFonts w:ascii="Times New Roman" w:hAnsi="Times New Roman"/>
          <w:sz w:val="24"/>
          <w:szCs w:val="24"/>
        </w:rPr>
      </w:pPr>
      <w:r w:rsidRPr="00022A03">
        <w:rPr>
          <w:rFonts w:ascii="Times New Roman" w:hAnsi="Times New Roman"/>
          <w:sz w:val="24"/>
          <w:szCs w:val="24"/>
        </w:rPr>
        <w:lastRenderedPageBreak/>
        <w:t xml:space="preserve">Режим на гласуване.  Гласували 11 членове на ОИК:  за – 11 (НН,НО,ИП,АЛ,ИИ,ДД,МН,ВС,АМ,ТГ,РМ), против  -няма     </w:t>
      </w:r>
    </w:p>
    <w:p w:rsidR="006913B9" w:rsidRDefault="006913B9" w:rsidP="006913B9">
      <w:pPr>
        <w:spacing w:after="150"/>
        <w:jc w:val="both"/>
        <w:rPr>
          <w:rFonts w:ascii="Times New Roman" w:hAnsi="Times New Roman"/>
          <w:color w:val="333333"/>
          <w:sz w:val="24"/>
          <w:szCs w:val="24"/>
        </w:rPr>
      </w:pPr>
      <w:r>
        <w:rPr>
          <w:rFonts w:ascii="Times New Roman" w:hAnsi="Times New Roman"/>
          <w:sz w:val="24"/>
          <w:szCs w:val="24"/>
        </w:rPr>
        <w:t>По т 1. Току що получихме е писмо от  ЦИК с</w:t>
      </w:r>
      <w:r w:rsidRPr="004C1FDC">
        <w:rPr>
          <w:rFonts w:ascii="Times New Roman" w:hAnsi="Times New Roman"/>
          <w:color w:val="333333"/>
          <w:sz w:val="24"/>
          <w:szCs w:val="24"/>
        </w:rPr>
        <w:t xml:space="preserve"> изх. № ЧМИ-15-</w:t>
      </w:r>
      <w:r>
        <w:rPr>
          <w:rFonts w:ascii="Times New Roman" w:hAnsi="Times New Roman"/>
          <w:color w:val="333333"/>
          <w:sz w:val="24"/>
          <w:szCs w:val="24"/>
        </w:rPr>
        <w:t>15 от 20</w:t>
      </w:r>
      <w:r w:rsidRPr="004C1FDC">
        <w:rPr>
          <w:rFonts w:ascii="Times New Roman" w:hAnsi="Times New Roman"/>
          <w:color w:val="333333"/>
          <w:sz w:val="24"/>
          <w:szCs w:val="24"/>
        </w:rPr>
        <w:t>.02.2018 г. и заведено с вх.№ 1</w:t>
      </w:r>
      <w:r>
        <w:rPr>
          <w:rFonts w:ascii="Times New Roman" w:hAnsi="Times New Roman"/>
          <w:color w:val="333333"/>
          <w:sz w:val="24"/>
          <w:szCs w:val="24"/>
        </w:rPr>
        <w:t>80</w:t>
      </w:r>
      <w:r w:rsidRPr="004C1FDC">
        <w:rPr>
          <w:rFonts w:ascii="Times New Roman" w:hAnsi="Times New Roman"/>
          <w:color w:val="333333"/>
          <w:sz w:val="24"/>
          <w:szCs w:val="24"/>
        </w:rPr>
        <w:t>/</w:t>
      </w:r>
      <w:r>
        <w:rPr>
          <w:rFonts w:ascii="Times New Roman" w:hAnsi="Times New Roman"/>
          <w:color w:val="333333"/>
          <w:sz w:val="24"/>
          <w:szCs w:val="24"/>
        </w:rPr>
        <w:t>20</w:t>
      </w:r>
      <w:r w:rsidRPr="004C1FDC">
        <w:rPr>
          <w:rFonts w:ascii="Times New Roman" w:hAnsi="Times New Roman"/>
          <w:color w:val="333333"/>
          <w:sz w:val="24"/>
          <w:szCs w:val="24"/>
        </w:rPr>
        <w:t>.02.2018 г. в пощата на ОИК Гулянци</w:t>
      </w:r>
      <w:r>
        <w:rPr>
          <w:rFonts w:ascii="Times New Roman" w:hAnsi="Times New Roman"/>
          <w:color w:val="333333"/>
          <w:sz w:val="24"/>
          <w:szCs w:val="24"/>
        </w:rPr>
        <w:t>, с което ни уведомяват, че системата за електронно управление на бюлетините за втори тур на частичните избори за кмет на кметство Брест е достъпна и указва действията на ОИК при одобряване на предпечатните образци на хартиени бюлетини, съгласно Решение № 3053 от 1 февруари 2016 г. Посочено е , че с решението за одобряване на предпечатния образец на бюлетината се одобрява и тиража на бюлетините за съответния избор. Предпечатният образец на бюлетината  за втори тур  принтирахме  и на него трябва да положим  подписи</w:t>
      </w:r>
      <w:r w:rsidR="00044D39">
        <w:rPr>
          <w:rFonts w:ascii="Times New Roman" w:hAnsi="Times New Roman"/>
          <w:color w:val="333333"/>
          <w:sz w:val="24"/>
          <w:szCs w:val="24"/>
        </w:rPr>
        <w:t>те</w:t>
      </w:r>
      <w:bookmarkStart w:id="0" w:name="_GoBack"/>
      <w:bookmarkEnd w:id="0"/>
      <w:r>
        <w:rPr>
          <w:rFonts w:ascii="Times New Roman" w:hAnsi="Times New Roman"/>
          <w:color w:val="333333"/>
          <w:sz w:val="24"/>
          <w:szCs w:val="24"/>
        </w:rPr>
        <w:t xml:space="preserve">  си за одобрявне на бюлетината. След одобряване на предпечатния образец на бюлетината, чрез електронния ни подпис по електронен път ще изпратим предпечатната заготовка до „Печатница на БНБ“АД, след което ще информираме за действията си ЦИК.</w:t>
      </w:r>
    </w:p>
    <w:p w:rsidR="006913B9" w:rsidRPr="00AD39AD" w:rsidRDefault="006913B9" w:rsidP="006913B9">
      <w:pPr>
        <w:shd w:val="clear" w:color="auto" w:fill="FFFFFF"/>
        <w:spacing w:after="157" w:line="313" w:lineRule="atLeast"/>
        <w:jc w:val="both"/>
        <w:rPr>
          <w:rFonts w:ascii="Times New Roman" w:hAnsi="Times New Roman"/>
          <w:color w:val="333333"/>
          <w:sz w:val="24"/>
          <w:szCs w:val="24"/>
        </w:rPr>
      </w:pPr>
      <w:r>
        <w:rPr>
          <w:rFonts w:ascii="Times New Roman" w:hAnsi="Times New Roman"/>
          <w:color w:val="333333"/>
          <w:sz w:val="24"/>
          <w:szCs w:val="24"/>
        </w:rPr>
        <w:t xml:space="preserve">По т. 2 </w:t>
      </w:r>
      <w:r>
        <w:rPr>
          <w:rFonts w:ascii="Times New Roman" w:hAnsi="Times New Roman"/>
          <w:sz w:val="24"/>
          <w:szCs w:val="24"/>
        </w:rPr>
        <w:t>Предлагам да гласуваме Решение</w:t>
      </w:r>
      <w:r>
        <w:rPr>
          <w:rFonts w:ascii="Times New Roman" w:hAnsi="Times New Roman"/>
          <w:sz w:val="24"/>
          <w:szCs w:val="24"/>
          <w:lang w:val="en-US"/>
        </w:rPr>
        <w:t xml:space="preserve"> </w:t>
      </w:r>
      <w:r>
        <w:rPr>
          <w:rFonts w:ascii="Times New Roman" w:hAnsi="Times New Roman"/>
          <w:sz w:val="24"/>
          <w:szCs w:val="24"/>
        </w:rPr>
        <w:t xml:space="preserve">за </w:t>
      </w:r>
      <w:r w:rsidRPr="000F5FF9">
        <w:rPr>
          <w:rFonts w:ascii="Times New Roman" w:hAnsi="Times New Roman"/>
          <w:sz w:val="24"/>
          <w:szCs w:val="24"/>
        </w:rPr>
        <w:t>о</w:t>
      </w:r>
      <w:r w:rsidRPr="000F5FF9">
        <w:rPr>
          <w:rFonts w:ascii="Times New Roman" w:hAnsi="Times New Roman"/>
          <w:color w:val="333333"/>
          <w:sz w:val="24"/>
          <w:szCs w:val="24"/>
        </w:rPr>
        <w:t xml:space="preserve">добряване съдържанието на предпечатен образец на хартиена бюлетина/ графичен файл/ и тиража на  бюлетините за кмет  на кметство Брест,   за </w:t>
      </w:r>
      <w:r w:rsidRPr="000F5FF9">
        <w:rPr>
          <w:rFonts w:ascii="Times New Roman" w:hAnsi="Times New Roman"/>
          <w:color w:val="000000"/>
          <w:sz w:val="24"/>
          <w:szCs w:val="24"/>
        </w:rPr>
        <w:t xml:space="preserve"> частичен избор за кмет на кметство Брест, община Гулянци,</w:t>
      </w:r>
      <w:r>
        <w:rPr>
          <w:rFonts w:ascii="Times New Roman" w:hAnsi="Times New Roman"/>
          <w:color w:val="000000"/>
          <w:sz w:val="24"/>
          <w:szCs w:val="24"/>
        </w:rPr>
        <w:t xml:space="preserve"> втори тур на 25</w:t>
      </w:r>
      <w:r w:rsidRPr="000F5FF9">
        <w:rPr>
          <w:rFonts w:ascii="Times New Roman" w:hAnsi="Times New Roman"/>
          <w:color w:val="000000"/>
          <w:sz w:val="24"/>
          <w:szCs w:val="24"/>
        </w:rPr>
        <w:t xml:space="preserve"> февруари 2018 г.</w:t>
      </w:r>
      <w:r>
        <w:rPr>
          <w:rFonts w:ascii="Times New Roman" w:hAnsi="Times New Roman"/>
          <w:color w:val="000000"/>
          <w:sz w:val="24"/>
          <w:szCs w:val="24"/>
        </w:rPr>
        <w:t xml:space="preserve"> </w:t>
      </w:r>
      <w:r w:rsidRPr="000F5FF9">
        <w:rPr>
          <w:rFonts w:ascii="Times New Roman" w:hAnsi="Times New Roman"/>
          <w:color w:val="000000"/>
          <w:sz w:val="24"/>
          <w:szCs w:val="24"/>
        </w:rPr>
        <w:t>н</w:t>
      </w:r>
      <w:r w:rsidRPr="000F5FF9">
        <w:rPr>
          <w:rFonts w:ascii="Times New Roman" w:hAnsi="Times New Roman"/>
          <w:color w:val="333333"/>
          <w:sz w:val="24"/>
          <w:szCs w:val="24"/>
        </w:rPr>
        <w:t xml:space="preserve">а основание  чл.87, ал.1, т.9 , чл. 209 и чл.422 от Изборния кодекс във </w:t>
      </w:r>
      <w:r w:rsidRPr="00AD39AD">
        <w:rPr>
          <w:rFonts w:ascii="Times New Roman" w:hAnsi="Times New Roman"/>
          <w:color w:val="333333"/>
          <w:sz w:val="24"/>
          <w:szCs w:val="24"/>
        </w:rPr>
        <w:t>връзка с  Решение № 3053-МИ от 20.02.201</w:t>
      </w:r>
      <w:r w:rsidRPr="00AD39AD">
        <w:rPr>
          <w:rFonts w:ascii="Times New Roman" w:hAnsi="Times New Roman"/>
          <w:color w:val="333333"/>
          <w:sz w:val="24"/>
          <w:szCs w:val="24"/>
          <w:lang w:val="en-US"/>
        </w:rPr>
        <w:t>6</w:t>
      </w:r>
      <w:r w:rsidRPr="00AD39AD">
        <w:rPr>
          <w:rFonts w:ascii="Times New Roman" w:hAnsi="Times New Roman"/>
          <w:color w:val="333333"/>
          <w:sz w:val="24"/>
          <w:szCs w:val="24"/>
        </w:rPr>
        <w:t xml:space="preserve"> г. на ЦИК, </w:t>
      </w:r>
      <w:r w:rsidRPr="00AD39AD">
        <w:rPr>
          <w:rFonts w:ascii="Times New Roman" w:hAnsi="Times New Roman"/>
          <w:color w:val="333333"/>
          <w:sz w:val="24"/>
          <w:szCs w:val="24"/>
          <w:lang w:val="en-US"/>
        </w:rPr>
        <w:t xml:space="preserve"> </w:t>
      </w:r>
      <w:r w:rsidRPr="00AD39AD">
        <w:rPr>
          <w:rFonts w:ascii="Times New Roman" w:hAnsi="Times New Roman"/>
          <w:color w:val="333333"/>
          <w:sz w:val="24"/>
          <w:szCs w:val="24"/>
        </w:rPr>
        <w:t>при условие на липса на технически характеристики за бюлетините , като</w:t>
      </w:r>
      <w:r w:rsidRPr="00AD39AD">
        <w:rPr>
          <w:rFonts w:ascii="Times New Roman" w:hAnsi="Times New Roman"/>
          <w:color w:val="000000"/>
          <w:sz w:val="24"/>
          <w:szCs w:val="24"/>
        </w:rPr>
        <w:t xml:space="preserve"> 1/един/</w:t>
      </w:r>
      <w:r w:rsidRPr="00AD39AD">
        <w:rPr>
          <w:rFonts w:ascii="Times New Roman" w:hAnsi="Times New Roman"/>
          <w:color w:val="333333"/>
          <w:sz w:val="24"/>
          <w:szCs w:val="24"/>
        </w:rPr>
        <w:t xml:space="preserve"> брой приложение,съдържащо одобрената бюлетина е неразделна част от протокол № 69 от</w:t>
      </w:r>
      <w:r w:rsidRPr="00AD39AD">
        <w:rPr>
          <w:rFonts w:ascii="Times New Roman" w:hAnsi="Times New Roman"/>
          <w:color w:val="333333"/>
          <w:sz w:val="24"/>
          <w:szCs w:val="24"/>
          <w:lang w:val="en-US"/>
        </w:rPr>
        <w:t xml:space="preserve"> </w:t>
      </w:r>
      <w:r w:rsidRPr="00AD39AD">
        <w:rPr>
          <w:rFonts w:ascii="Times New Roman" w:hAnsi="Times New Roman"/>
          <w:color w:val="333333"/>
          <w:sz w:val="24"/>
          <w:szCs w:val="24"/>
        </w:rPr>
        <w:t>20</w:t>
      </w:r>
      <w:r w:rsidRPr="00AD39AD">
        <w:rPr>
          <w:rFonts w:ascii="Times New Roman" w:hAnsi="Times New Roman"/>
          <w:color w:val="333333"/>
          <w:sz w:val="24"/>
          <w:szCs w:val="24"/>
          <w:lang w:val="en-US"/>
        </w:rPr>
        <w:t>.02.2018</w:t>
      </w:r>
      <w:r w:rsidRPr="00AD39AD">
        <w:rPr>
          <w:rFonts w:ascii="Times New Roman" w:hAnsi="Times New Roman"/>
          <w:color w:val="333333"/>
          <w:sz w:val="24"/>
          <w:szCs w:val="24"/>
        </w:rPr>
        <w:t xml:space="preserve"> г.</w:t>
      </w:r>
    </w:p>
    <w:p w:rsidR="006913B9" w:rsidRDefault="006913B9" w:rsidP="006913B9">
      <w:pPr>
        <w:shd w:val="clear" w:color="auto" w:fill="FFFFFF"/>
        <w:spacing w:after="157" w:line="313" w:lineRule="atLeast"/>
        <w:jc w:val="both"/>
        <w:rPr>
          <w:rFonts w:ascii="Times New Roman" w:hAnsi="Times New Roman"/>
          <w:sz w:val="24"/>
          <w:szCs w:val="24"/>
        </w:rPr>
      </w:pPr>
      <w:r>
        <w:rPr>
          <w:rFonts w:ascii="Times New Roman" w:hAnsi="Times New Roman"/>
          <w:sz w:val="24"/>
          <w:szCs w:val="24"/>
        </w:rPr>
        <w:t>Режим на гласуване</w:t>
      </w:r>
    </w:p>
    <w:p w:rsidR="006913B9" w:rsidRDefault="006913B9" w:rsidP="006913B9">
      <w:pPr>
        <w:contextualSpacing/>
        <w:rPr>
          <w:rFonts w:ascii="Times New Roman" w:hAnsi="Times New Roman"/>
          <w:sz w:val="24"/>
          <w:szCs w:val="24"/>
        </w:rPr>
      </w:pPr>
      <w:r>
        <w:rPr>
          <w:rFonts w:ascii="Times New Roman" w:hAnsi="Times New Roman"/>
          <w:sz w:val="24"/>
          <w:szCs w:val="24"/>
        </w:rPr>
        <w:t>Гласували 11 членове на ОИК: за – 11( НН,НО,ИП,АЛ,ИИ,ДД,МН,ВС,АМ,ТГ,РМ),</w:t>
      </w:r>
      <w:r w:rsidRPr="00C56182">
        <w:rPr>
          <w:rFonts w:ascii="Times New Roman" w:hAnsi="Times New Roman"/>
          <w:sz w:val="24"/>
          <w:szCs w:val="24"/>
        </w:rPr>
        <w:t xml:space="preserve"> </w:t>
      </w:r>
      <w:r>
        <w:rPr>
          <w:rFonts w:ascii="Times New Roman" w:hAnsi="Times New Roman"/>
          <w:sz w:val="24"/>
          <w:szCs w:val="24"/>
        </w:rPr>
        <w:t>против  -няма</w:t>
      </w:r>
    </w:p>
    <w:p w:rsidR="006913B9" w:rsidRDefault="006913B9" w:rsidP="006913B9">
      <w:pPr>
        <w:spacing w:before="100" w:beforeAutospacing="1" w:after="100" w:afterAutospacing="1"/>
        <w:contextualSpacing/>
        <w:jc w:val="both"/>
        <w:rPr>
          <w:rFonts w:ascii="Times New Roman" w:hAnsi="Times New Roman"/>
          <w:color w:val="333333"/>
          <w:sz w:val="24"/>
          <w:szCs w:val="24"/>
          <w:shd w:val="clear" w:color="auto" w:fill="FFFFFF"/>
        </w:rPr>
      </w:pPr>
      <w:r>
        <w:rPr>
          <w:rFonts w:ascii="Times New Roman" w:hAnsi="Times New Roman"/>
          <w:sz w:val="24"/>
          <w:szCs w:val="24"/>
        </w:rPr>
        <w:t>Прието Решение № 276-МИ с 11 гласа – за,</w:t>
      </w:r>
      <w:r w:rsidRPr="00C56182">
        <w:rPr>
          <w:rFonts w:ascii="Times New Roman" w:hAnsi="Times New Roman"/>
          <w:sz w:val="24"/>
          <w:szCs w:val="24"/>
        </w:rPr>
        <w:t xml:space="preserve"> </w:t>
      </w:r>
      <w:r>
        <w:rPr>
          <w:rFonts w:ascii="Times New Roman" w:hAnsi="Times New Roman"/>
          <w:sz w:val="24"/>
          <w:szCs w:val="24"/>
        </w:rPr>
        <w:t>против  -няма</w:t>
      </w:r>
    </w:p>
    <w:p w:rsidR="006913B9" w:rsidRDefault="006913B9" w:rsidP="006913B9">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Приетото решение да се обяви на таблото и на страницата на ОИК Гулянци.</w:t>
      </w:r>
    </w:p>
    <w:p w:rsidR="000A273C" w:rsidRDefault="006913B9" w:rsidP="000A273C">
      <w:pPr>
        <w:spacing w:after="150"/>
        <w:jc w:val="both"/>
        <w:rPr>
          <w:rFonts w:ascii="Times New Roman" w:hAnsi="Times New Roman"/>
          <w:color w:val="333333"/>
          <w:sz w:val="24"/>
          <w:szCs w:val="24"/>
        </w:rPr>
      </w:pPr>
      <w:r w:rsidRPr="00BA63B2">
        <w:rPr>
          <w:rFonts w:ascii="Times New Roman" w:hAnsi="Times New Roman"/>
          <w:sz w:val="24"/>
          <w:szCs w:val="24"/>
        </w:rPr>
        <w:t xml:space="preserve">По т. 3 Колеги , предлагам на </w:t>
      </w:r>
      <w:r w:rsidRPr="00BA63B2">
        <w:rPr>
          <w:rFonts w:ascii="Times New Roman" w:hAnsi="Times New Roman"/>
          <w:color w:val="333333"/>
          <w:sz w:val="24"/>
          <w:szCs w:val="24"/>
        </w:rPr>
        <w:t xml:space="preserve">основание чл. 87, ал.1, т.9 </w:t>
      </w:r>
      <w:r w:rsidRPr="00BA63B2">
        <w:rPr>
          <w:rFonts w:ascii="Times New Roman" w:hAnsi="Times New Roman"/>
          <w:sz w:val="24"/>
          <w:szCs w:val="24"/>
        </w:rPr>
        <w:t xml:space="preserve">от </w:t>
      </w:r>
      <w:r w:rsidRPr="00BA63B2">
        <w:rPr>
          <w:rFonts w:ascii="Times New Roman" w:hAnsi="Times New Roman"/>
          <w:color w:val="333333"/>
          <w:sz w:val="24"/>
          <w:szCs w:val="24"/>
        </w:rPr>
        <w:t xml:space="preserve"> Изборния кодекс и в изпълнение на </w:t>
      </w:r>
      <w:r w:rsidRPr="00BA63B2">
        <w:rPr>
          <w:rFonts w:ascii="Times New Roman" w:hAnsi="Times New Roman"/>
          <w:sz w:val="24"/>
          <w:szCs w:val="24"/>
        </w:rPr>
        <w:t xml:space="preserve"> Решение № 3053-МИ от 1 февруари 2018 г. на ЦИК да упълномощиме членовете на ОИК Гулянци: Ирена Йорданова Ирличанова с ЕГН</w:t>
      </w:r>
      <w:r w:rsidR="000A273C">
        <w:rPr>
          <w:rFonts w:ascii="Times New Roman" w:hAnsi="Times New Roman"/>
          <w:sz w:val="24"/>
          <w:szCs w:val="24"/>
          <w:lang w:val="en-US"/>
        </w:rPr>
        <w:t>****</w:t>
      </w:r>
      <w:r w:rsidRPr="00BA63B2">
        <w:rPr>
          <w:rFonts w:ascii="Times New Roman" w:hAnsi="Times New Roman"/>
          <w:sz w:val="24"/>
          <w:szCs w:val="24"/>
        </w:rPr>
        <w:t xml:space="preserve"> и Александър Любенов Миндизов  с ЕГН</w:t>
      </w:r>
      <w:r w:rsidR="000A273C">
        <w:rPr>
          <w:rFonts w:ascii="Times New Roman" w:hAnsi="Times New Roman"/>
          <w:sz w:val="24"/>
          <w:szCs w:val="24"/>
          <w:lang w:val="en-US"/>
        </w:rPr>
        <w:t>****</w:t>
      </w:r>
      <w:r w:rsidRPr="00BA63B2">
        <w:rPr>
          <w:rFonts w:ascii="Times New Roman" w:hAnsi="Times New Roman"/>
          <w:sz w:val="24"/>
          <w:szCs w:val="24"/>
        </w:rPr>
        <w:t xml:space="preserve"> </w:t>
      </w:r>
      <w:r w:rsidRPr="00BA63B2">
        <w:rPr>
          <w:rFonts w:ascii="Times New Roman" w:hAnsi="Times New Roman"/>
          <w:color w:val="333333"/>
          <w:sz w:val="24"/>
          <w:szCs w:val="24"/>
        </w:rPr>
        <w:t>да получат отпечатаните хартиени бюлетини и изборни книжа  за участие във втори тур на частичен избор за кмет на кметство Брест, община Гулянци, област Плевен на 25 февруари 2018 г.</w:t>
      </w:r>
    </w:p>
    <w:p w:rsidR="000A273C" w:rsidRDefault="000A273C" w:rsidP="000A273C">
      <w:pPr>
        <w:spacing w:after="150"/>
        <w:jc w:val="both"/>
        <w:rPr>
          <w:rFonts w:ascii="Times New Roman" w:hAnsi="Times New Roman"/>
          <w:color w:val="333333"/>
          <w:sz w:val="24"/>
          <w:szCs w:val="24"/>
        </w:rPr>
      </w:pPr>
      <w:r>
        <w:rPr>
          <w:rFonts w:ascii="Times New Roman" w:hAnsi="Times New Roman"/>
          <w:color w:val="333333"/>
          <w:sz w:val="24"/>
          <w:szCs w:val="24"/>
        </w:rPr>
        <w:t>Има ли други предложение? Няма</w:t>
      </w:r>
    </w:p>
    <w:p w:rsidR="006913B9" w:rsidRPr="000A273C" w:rsidRDefault="006913B9" w:rsidP="000A273C">
      <w:pPr>
        <w:spacing w:after="150"/>
        <w:jc w:val="both"/>
        <w:rPr>
          <w:rFonts w:ascii="Times New Roman" w:hAnsi="Times New Roman"/>
          <w:color w:val="333333"/>
          <w:sz w:val="24"/>
          <w:szCs w:val="24"/>
          <w:lang w:val="en-US"/>
        </w:rPr>
      </w:pPr>
      <w:r>
        <w:rPr>
          <w:rFonts w:ascii="Times New Roman" w:hAnsi="Times New Roman"/>
          <w:sz w:val="24"/>
          <w:szCs w:val="24"/>
        </w:rPr>
        <w:t>Режим на гласуване</w:t>
      </w:r>
    </w:p>
    <w:p w:rsidR="006913B9" w:rsidRDefault="006913B9" w:rsidP="006913B9">
      <w:pPr>
        <w:contextualSpacing/>
        <w:rPr>
          <w:rFonts w:ascii="Times New Roman" w:hAnsi="Times New Roman"/>
          <w:sz w:val="24"/>
          <w:szCs w:val="24"/>
        </w:rPr>
      </w:pPr>
      <w:r>
        <w:rPr>
          <w:rFonts w:ascii="Times New Roman" w:hAnsi="Times New Roman"/>
          <w:sz w:val="24"/>
          <w:szCs w:val="24"/>
        </w:rPr>
        <w:t>Гласували 11 членове на ОИК: за – 11( НН,НО,ИП,АЛ,ИИ,ДД,МН,ВС,АМ,ТГ,РМ),</w:t>
      </w:r>
      <w:r w:rsidRPr="00C56182">
        <w:rPr>
          <w:rFonts w:ascii="Times New Roman" w:hAnsi="Times New Roman"/>
          <w:sz w:val="24"/>
          <w:szCs w:val="24"/>
        </w:rPr>
        <w:t xml:space="preserve"> </w:t>
      </w:r>
      <w:r>
        <w:rPr>
          <w:rFonts w:ascii="Times New Roman" w:hAnsi="Times New Roman"/>
          <w:sz w:val="24"/>
          <w:szCs w:val="24"/>
        </w:rPr>
        <w:t>против  -няма</w:t>
      </w:r>
    </w:p>
    <w:p w:rsidR="006913B9" w:rsidRDefault="006913B9" w:rsidP="006913B9">
      <w:pPr>
        <w:spacing w:before="100" w:beforeAutospacing="1" w:after="100" w:afterAutospacing="1"/>
        <w:contextualSpacing/>
        <w:jc w:val="both"/>
        <w:rPr>
          <w:rFonts w:ascii="Times New Roman" w:hAnsi="Times New Roman"/>
          <w:color w:val="333333"/>
          <w:sz w:val="24"/>
          <w:szCs w:val="24"/>
          <w:shd w:val="clear" w:color="auto" w:fill="FFFFFF"/>
        </w:rPr>
      </w:pPr>
      <w:r>
        <w:rPr>
          <w:rFonts w:ascii="Times New Roman" w:hAnsi="Times New Roman"/>
          <w:sz w:val="24"/>
          <w:szCs w:val="24"/>
        </w:rPr>
        <w:t>Прието Решение № 277-МИ с 11 гласа – за,</w:t>
      </w:r>
      <w:r w:rsidRPr="00C56182">
        <w:rPr>
          <w:rFonts w:ascii="Times New Roman" w:hAnsi="Times New Roman"/>
          <w:sz w:val="24"/>
          <w:szCs w:val="24"/>
        </w:rPr>
        <w:t xml:space="preserve"> </w:t>
      </w:r>
      <w:r>
        <w:rPr>
          <w:rFonts w:ascii="Times New Roman" w:hAnsi="Times New Roman"/>
          <w:sz w:val="24"/>
          <w:szCs w:val="24"/>
        </w:rPr>
        <w:t>против  -няма</w:t>
      </w:r>
    </w:p>
    <w:p w:rsidR="006913B9" w:rsidRDefault="006913B9" w:rsidP="006913B9">
      <w:pPr>
        <w:spacing w:before="100" w:beforeAutospacing="1" w:after="100" w:afterAutospacing="1"/>
        <w:contextualSpacing/>
        <w:jc w:val="both"/>
        <w:rPr>
          <w:rFonts w:ascii="Times New Roman" w:hAnsi="Times New Roman"/>
          <w:sz w:val="24"/>
          <w:szCs w:val="24"/>
        </w:rPr>
      </w:pPr>
      <w:r>
        <w:rPr>
          <w:rFonts w:ascii="Times New Roman" w:hAnsi="Times New Roman"/>
          <w:sz w:val="24"/>
          <w:szCs w:val="24"/>
        </w:rPr>
        <w:t>Приетото решение да се обяви на таблото и на страницата на ОИК Гулянци.</w:t>
      </w:r>
    </w:p>
    <w:p w:rsidR="006913B9" w:rsidRPr="000F5FF9" w:rsidRDefault="006913B9" w:rsidP="006913B9">
      <w:pPr>
        <w:spacing w:before="100" w:beforeAutospacing="1" w:after="100" w:afterAutospacing="1"/>
        <w:contextualSpacing/>
        <w:jc w:val="both"/>
        <w:rPr>
          <w:rFonts w:ascii="Times New Roman" w:hAnsi="Times New Roman"/>
          <w:color w:val="000000"/>
          <w:sz w:val="24"/>
          <w:szCs w:val="24"/>
        </w:rPr>
      </w:pPr>
      <w:r>
        <w:rPr>
          <w:rFonts w:ascii="Times New Roman" w:hAnsi="Times New Roman"/>
          <w:color w:val="000000"/>
          <w:sz w:val="24"/>
          <w:szCs w:val="24"/>
        </w:rPr>
        <w:t>Поради изчерпване на дневния ред заседанието беше закрито в 14.15 часа.</w:t>
      </w:r>
    </w:p>
    <w:p w:rsidR="007E3CFE" w:rsidRDefault="006913B9" w:rsidP="000A273C">
      <w:pPr>
        <w:tabs>
          <w:tab w:val="left" w:pos="142"/>
        </w:tabs>
        <w:jc w:val="both"/>
      </w:pPr>
      <w:r>
        <w:rPr>
          <w:rFonts w:ascii="Times New Roman" w:hAnsi="Times New Roman"/>
          <w:sz w:val="24"/>
          <w:szCs w:val="24"/>
        </w:rPr>
        <w:t xml:space="preserve">Председател:    </w:t>
      </w:r>
      <w:r w:rsidR="000A273C">
        <w:rPr>
          <w:rFonts w:ascii="Times New Roman" w:hAnsi="Times New Roman"/>
          <w:sz w:val="24"/>
          <w:szCs w:val="24"/>
        </w:rPr>
        <w:t>Надя Николова</w:t>
      </w:r>
      <w:r>
        <w:rPr>
          <w:rFonts w:ascii="Times New Roman" w:hAnsi="Times New Roman"/>
          <w:sz w:val="24"/>
          <w:szCs w:val="24"/>
        </w:rPr>
        <w:t xml:space="preserve">                            Секретар:</w:t>
      </w:r>
      <w:r w:rsidR="000A273C">
        <w:rPr>
          <w:rFonts w:ascii="Times New Roman" w:hAnsi="Times New Roman"/>
          <w:sz w:val="24"/>
          <w:szCs w:val="24"/>
        </w:rPr>
        <w:t xml:space="preserve"> Илона Петкова</w:t>
      </w:r>
    </w:p>
    <w:sectPr w:rsidR="007E3C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C3D85"/>
    <w:multiLevelType w:val="hybridMultilevel"/>
    <w:tmpl w:val="BB66E7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3B9"/>
    <w:rsid w:val="00044D39"/>
    <w:rsid w:val="000A273C"/>
    <w:rsid w:val="00121490"/>
    <w:rsid w:val="00241790"/>
    <w:rsid w:val="006913B9"/>
    <w:rsid w:val="007E3CFE"/>
    <w:rsid w:val="00955A21"/>
    <w:rsid w:val="00B60C6B"/>
    <w:rsid w:val="00EE1C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13B9"/>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913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13B9"/>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91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Optiplex 760</dc:creator>
  <cp:lastModifiedBy>Dell Optiplex 760</cp:lastModifiedBy>
  <cp:revision>4</cp:revision>
  <cp:lastPrinted>2018-02-21T15:15:00Z</cp:lastPrinted>
  <dcterms:created xsi:type="dcterms:W3CDTF">2018-02-21T15:12:00Z</dcterms:created>
  <dcterms:modified xsi:type="dcterms:W3CDTF">2018-02-22T07:32:00Z</dcterms:modified>
</cp:coreProperties>
</file>